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hAnsi="Times New Roman" w:cs="Times New Roman"/>
          <w:sz w:val="28"/>
          <w:szCs w:val="28"/>
        </w:rPr>
        <w:t>Дело №2-182-1701/2025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hAnsi="Times New Roman" w:cs="Times New Roman"/>
          <w:sz w:val="28"/>
          <w:szCs w:val="28"/>
        </w:rPr>
        <w:t>УИД63м</w:t>
      </w:r>
      <w:r w:rsidRPr="005F65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F65DF">
        <w:rPr>
          <w:rFonts w:ascii="Times New Roman" w:hAnsi="Times New Roman" w:cs="Times New Roman"/>
          <w:sz w:val="28"/>
          <w:szCs w:val="28"/>
        </w:rPr>
        <w:t>0033-01-2024-003780-90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РЕШЕНИЕ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hAnsi="Times New Roman" w:cs="Times New Roman"/>
          <w:sz w:val="28"/>
          <w:szCs w:val="28"/>
        </w:rPr>
        <w:t xml:space="preserve">                                     Именем Российской Федерации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5DF">
        <w:rPr>
          <w:rFonts w:ascii="Times New Roman" w:hAnsi="Times New Roman" w:cs="Times New Roman"/>
          <w:sz w:val="28"/>
          <w:szCs w:val="28"/>
        </w:rPr>
        <w:t xml:space="preserve">                                             Резолютивная часть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5DF">
        <w:rPr>
          <w:rFonts w:ascii="Times New Roman" w:hAnsi="Times New Roman" w:cs="Times New Roman"/>
          <w:bCs/>
          <w:sz w:val="28"/>
          <w:szCs w:val="28"/>
        </w:rPr>
        <w:t xml:space="preserve">«17» июня 2025 года                                                                               </w:t>
      </w:r>
      <w:r w:rsidRPr="005F65DF">
        <w:rPr>
          <w:rFonts w:ascii="Times New Roman" w:hAnsi="Times New Roman" w:cs="Times New Roman"/>
          <w:bCs/>
          <w:sz w:val="28"/>
          <w:szCs w:val="28"/>
        </w:rPr>
        <w:t>г</w:t>
      </w:r>
      <w:r w:rsidRPr="005F65D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F65DF">
        <w:rPr>
          <w:rFonts w:ascii="Times New Roman" w:hAnsi="Times New Roman" w:cs="Times New Roman"/>
          <w:bCs/>
          <w:sz w:val="28"/>
          <w:szCs w:val="28"/>
        </w:rPr>
        <w:t>Когалым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</w:t>
      </w:r>
      <w:r w:rsidRPr="005F65DF">
        <w:rPr>
          <w:rFonts w:ascii="Times New Roman" w:hAnsi="Times New Roman" w:cs="Times New Roman"/>
          <w:sz w:val="28"/>
          <w:szCs w:val="28"/>
        </w:rPr>
        <w:t>Когалымского</w:t>
      </w:r>
      <w:r w:rsidRPr="005F65DF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</w:t>
      </w:r>
      <w:r w:rsidRPr="005F65DF">
        <w:rPr>
          <w:rFonts w:ascii="Times New Roman" w:hAnsi="Times New Roman" w:cs="Times New Roman"/>
          <w:sz w:val="28"/>
          <w:szCs w:val="28"/>
        </w:rPr>
        <w:t>округа-Югры</w:t>
      </w:r>
      <w:r w:rsidRPr="005F65DF">
        <w:rPr>
          <w:rFonts w:ascii="Times New Roman" w:hAnsi="Times New Roman" w:cs="Times New Roman"/>
          <w:sz w:val="28"/>
          <w:szCs w:val="28"/>
        </w:rPr>
        <w:t xml:space="preserve"> </w:t>
      </w:r>
      <w:r w:rsidRPr="005F65DF">
        <w:rPr>
          <w:rFonts w:ascii="Times New Roman" w:hAnsi="Times New Roman" w:cs="Times New Roman"/>
          <w:sz w:val="28"/>
          <w:szCs w:val="28"/>
        </w:rPr>
        <w:t>Олькова</w:t>
      </w:r>
      <w:r w:rsidRPr="005F65DF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hAnsi="Times New Roman" w:cs="Times New Roman"/>
          <w:sz w:val="28"/>
          <w:szCs w:val="28"/>
        </w:rPr>
        <w:t xml:space="preserve">          с участием представителя ответчика – адвоката </w:t>
      </w:r>
      <w:r w:rsidRPr="005F65DF">
        <w:rPr>
          <w:rFonts w:ascii="Times New Roman" w:hAnsi="Times New Roman" w:cs="Times New Roman"/>
          <w:sz w:val="28"/>
          <w:szCs w:val="28"/>
        </w:rPr>
        <w:t>Корнаковой</w:t>
      </w:r>
      <w:r w:rsidRPr="005F65DF">
        <w:rPr>
          <w:rFonts w:ascii="Times New Roman" w:hAnsi="Times New Roman" w:cs="Times New Roman"/>
          <w:sz w:val="28"/>
          <w:szCs w:val="28"/>
        </w:rPr>
        <w:t xml:space="preserve"> В.Г. по назначению, представившего удостоверение №744 от 06.04.2007 года и ордер  №75 от 16.06.2025 года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5F65DF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 Общества с огр</w:t>
      </w:r>
      <w:r>
        <w:rPr>
          <w:rFonts w:ascii="Times New Roman" w:hAnsi="Times New Roman" w:cs="Times New Roman"/>
          <w:sz w:val="28"/>
          <w:szCs w:val="28"/>
        </w:rPr>
        <w:t>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ЭкоС</w:t>
      </w:r>
      <w:r w:rsidRPr="005F65DF">
        <w:rPr>
          <w:rFonts w:ascii="Times New Roman" w:hAnsi="Times New Roman" w:cs="Times New Roman"/>
          <w:sz w:val="28"/>
          <w:szCs w:val="28"/>
        </w:rPr>
        <w:t>тройРесурс</w:t>
      </w:r>
      <w:r w:rsidRPr="005F65DF">
        <w:rPr>
          <w:rFonts w:ascii="Times New Roman" w:hAnsi="Times New Roman" w:cs="Times New Roman"/>
          <w:sz w:val="28"/>
          <w:szCs w:val="28"/>
        </w:rPr>
        <w:t xml:space="preserve">» к </w:t>
      </w:r>
      <w:r w:rsidRPr="005F65DF">
        <w:rPr>
          <w:rFonts w:ascii="Times New Roman" w:hAnsi="Times New Roman" w:cs="Times New Roman"/>
          <w:sz w:val="28"/>
          <w:szCs w:val="28"/>
        </w:rPr>
        <w:t>Овчинниковой</w:t>
      </w:r>
      <w:r w:rsidRPr="005F65DF">
        <w:rPr>
          <w:rFonts w:ascii="Times New Roman" w:hAnsi="Times New Roman" w:cs="Times New Roman"/>
          <w:sz w:val="28"/>
          <w:szCs w:val="28"/>
        </w:rPr>
        <w:t xml:space="preserve"> Ольге Константиновне о взыскании задолженности за услуги по обращению с твердыми</w:t>
      </w:r>
      <w:r w:rsidRPr="005F65D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коммунальными отходами,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D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F65DF">
        <w:rPr>
          <w:rFonts w:ascii="Times New Roman" w:hAnsi="Times New Roman" w:cs="Times New Roman"/>
          <w:sz w:val="28"/>
          <w:szCs w:val="28"/>
        </w:rPr>
        <w:t xml:space="preserve">Руководствуясь ст. ст. 50, 119, 167, 194-198, 199 Гражданского процессуального кодекса Российской Федерации, </w:t>
      </w:r>
      <w:r w:rsidRPr="005F6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DF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F65DF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</w:t>
      </w:r>
      <w:r w:rsidRPr="005F65DF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  <w:r w:rsidRPr="005F65D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F66EA" w:rsidRPr="005F65DF" w:rsidP="007F66E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5F65DF">
        <w:rPr>
          <w:rFonts w:ascii="Times New Roman" w:hAnsi="Times New Roman" w:cs="Times New Roman"/>
          <w:sz w:val="28"/>
          <w:szCs w:val="28"/>
        </w:rPr>
        <w:t xml:space="preserve"> Общества с огр</w:t>
      </w:r>
      <w:r>
        <w:rPr>
          <w:rFonts w:ascii="Times New Roman" w:hAnsi="Times New Roman" w:cs="Times New Roman"/>
          <w:sz w:val="28"/>
          <w:szCs w:val="28"/>
        </w:rPr>
        <w:t>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ЭкоС</w:t>
      </w:r>
      <w:r w:rsidRPr="005F65DF">
        <w:rPr>
          <w:rFonts w:ascii="Times New Roman" w:hAnsi="Times New Roman" w:cs="Times New Roman"/>
          <w:sz w:val="28"/>
          <w:szCs w:val="28"/>
        </w:rPr>
        <w:t>тройРесурс</w:t>
      </w:r>
      <w:r w:rsidRPr="005F65DF">
        <w:rPr>
          <w:rFonts w:ascii="Times New Roman" w:hAnsi="Times New Roman" w:cs="Times New Roman"/>
          <w:sz w:val="28"/>
          <w:szCs w:val="28"/>
        </w:rPr>
        <w:t xml:space="preserve">» к </w:t>
      </w:r>
      <w:r w:rsidRPr="005F65DF">
        <w:rPr>
          <w:rFonts w:ascii="Times New Roman" w:hAnsi="Times New Roman" w:cs="Times New Roman"/>
          <w:sz w:val="28"/>
          <w:szCs w:val="28"/>
        </w:rPr>
        <w:t>Овчинниковой</w:t>
      </w:r>
      <w:r w:rsidRPr="005F65DF">
        <w:rPr>
          <w:rFonts w:ascii="Times New Roman" w:hAnsi="Times New Roman" w:cs="Times New Roman"/>
          <w:sz w:val="28"/>
          <w:szCs w:val="28"/>
        </w:rPr>
        <w:t xml:space="preserve"> Ольге Константиновне о взыскании задолженности за услуги по обращению с твердыми</w:t>
      </w:r>
      <w:r w:rsidRPr="005F65D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коммунальными отходами</w:t>
      </w:r>
      <w:r w:rsidRPr="005F65DF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5F65DF">
        <w:rPr>
          <w:rFonts w:ascii="Times New Roman" w:hAnsi="Times New Roman" w:cs="Times New Roman"/>
          <w:sz w:val="28"/>
          <w:szCs w:val="28"/>
        </w:rPr>
        <w:t xml:space="preserve"> </w:t>
      </w:r>
      <w:r w:rsidRPr="005F65DF">
        <w:rPr>
          <w:rFonts w:ascii="Times New Roman" w:hAnsi="Times New Roman" w:cs="Times New Roman"/>
          <w:sz w:val="28"/>
          <w:szCs w:val="28"/>
        </w:rPr>
        <w:t>Овчинниковой</w:t>
      </w:r>
      <w:r w:rsidRPr="005F65DF">
        <w:rPr>
          <w:rFonts w:ascii="Times New Roman" w:hAnsi="Times New Roman" w:cs="Times New Roman"/>
          <w:sz w:val="28"/>
          <w:szCs w:val="28"/>
        </w:rPr>
        <w:t xml:space="preserve"> Ольги Константиновны, 14 августа 1949 года рождения, уроженки </w:t>
      </w:r>
      <w:r w:rsidRPr="005F65DF">
        <w:rPr>
          <w:rFonts w:ascii="Times New Roman" w:hAnsi="Times New Roman" w:cs="Times New Roman"/>
          <w:sz w:val="28"/>
          <w:szCs w:val="28"/>
        </w:rPr>
        <w:t>г</w:t>
      </w:r>
      <w:r w:rsidRPr="005F65DF">
        <w:rPr>
          <w:rFonts w:ascii="Times New Roman" w:hAnsi="Times New Roman" w:cs="Times New Roman"/>
          <w:sz w:val="28"/>
          <w:szCs w:val="28"/>
        </w:rPr>
        <w:t>. Куйбышев (01;</w:t>
      </w:r>
      <w:r w:rsidRPr="005F65DF">
        <w:rPr>
          <w:rFonts w:ascii="Times New Roman" w:hAnsi="Times New Roman" w:cs="Times New Roman"/>
          <w:sz w:val="28"/>
          <w:szCs w:val="28"/>
        </w:rPr>
        <w:t>6704178357) в пользу Общества с ограниченной ответств</w:t>
      </w:r>
      <w:r>
        <w:rPr>
          <w:rFonts w:ascii="Times New Roman" w:hAnsi="Times New Roman" w:cs="Times New Roman"/>
          <w:sz w:val="28"/>
          <w:szCs w:val="28"/>
        </w:rPr>
        <w:t>енностью «</w:t>
      </w:r>
      <w:r>
        <w:rPr>
          <w:rFonts w:ascii="Times New Roman" w:hAnsi="Times New Roman" w:cs="Times New Roman"/>
          <w:sz w:val="28"/>
          <w:szCs w:val="28"/>
        </w:rPr>
        <w:t>ЭкоС</w:t>
      </w:r>
      <w:r w:rsidRPr="005F65DF">
        <w:rPr>
          <w:rFonts w:ascii="Times New Roman" w:hAnsi="Times New Roman" w:cs="Times New Roman"/>
          <w:sz w:val="28"/>
          <w:szCs w:val="28"/>
        </w:rPr>
        <w:t>тройРесурс</w:t>
      </w:r>
      <w:r w:rsidRPr="005F65DF">
        <w:rPr>
          <w:rFonts w:ascii="Times New Roman" w:hAnsi="Times New Roman" w:cs="Times New Roman"/>
          <w:sz w:val="28"/>
          <w:szCs w:val="28"/>
        </w:rPr>
        <w:t>» (ИНН 6316186232, ОГРН 1136316004747) суммы задолженности соразмерно размере 3/5 доли в праве общей долевой собственности за предоставленные услуги по обращению с твердыми</w:t>
      </w:r>
      <w:r w:rsidRPr="005F65D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коммунальными отходами в размере 6 861 руб. 89 коп. за период с 01.01.2019 по 30.04.2023,  расходы по уплате государственной пошлины в размер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е</w:t>
      </w:r>
      <w:r w:rsidRPr="005F65D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400 руб. 00 коп., всего 7 261</w:t>
      </w:r>
      <w:r w:rsidRPr="005F65D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(семь тысяч двести шестьдесят один) руб. 89 коп.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65DF">
        <w:rPr>
          <w:rFonts w:ascii="Times New Roman" w:hAnsi="Times New Roman" w:cs="Times New Roman"/>
          <w:sz w:val="28"/>
          <w:szCs w:val="28"/>
        </w:rPr>
        <w:t xml:space="preserve">От взыскания процессуальных издержек – средств, подлежащих выплате защитнику </w:t>
      </w:r>
      <w:r w:rsidRPr="005F65DF">
        <w:rPr>
          <w:rFonts w:ascii="Times New Roman" w:hAnsi="Times New Roman" w:cs="Times New Roman"/>
          <w:sz w:val="28"/>
          <w:szCs w:val="28"/>
        </w:rPr>
        <w:t>Корнаковой</w:t>
      </w:r>
      <w:r w:rsidRPr="005F65DF">
        <w:rPr>
          <w:rFonts w:ascii="Times New Roman" w:hAnsi="Times New Roman" w:cs="Times New Roman"/>
          <w:sz w:val="28"/>
          <w:szCs w:val="28"/>
        </w:rPr>
        <w:t xml:space="preserve"> В.Г., участвовавшей в судебном разбирательстве по назначению, </w:t>
      </w:r>
      <w:r w:rsidRPr="005F65DF">
        <w:rPr>
          <w:rFonts w:ascii="Times New Roman" w:hAnsi="Times New Roman" w:cs="Times New Roman"/>
          <w:sz w:val="28"/>
          <w:szCs w:val="28"/>
        </w:rPr>
        <w:t>Овчинникову</w:t>
      </w:r>
      <w:r w:rsidRPr="005F65DF">
        <w:rPr>
          <w:rFonts w:ascii="Times New Roman" w:hAnsi="Times New Roman" w:cs="Times New Roman"/>
          <w:sz w:val="28"/>
          <w:szCs w:val="28"/>
        </w:rPr>
        <w:t xml:space="preserve"> О.К. в соответствии со ст. 50 ГПК РФ, п. 23.1 Положения о возмещении процессуальных издержек, связанных в производством по уголовному делу, издержек в связи с рассмотрением гражданского дела, административного дела, а также расходов в связи с выполнением требований Конституционного суда Российской</w:t>
      </w:r>
      <w:r w:rsidRPr="005F65DF">
        <w:rPr>
          <w:rFonts w:ascii="Times New Roman" w:hAnsi="Times New Roman" w:cs="Times New Roman"/>
          <w:sz w:val="28"/>
          <w:szCs w:val="28"/>
        </w:rPr>
        <w:t xml:space="preserve"> Федерации (утв. Постановлением Правительства РФ от 01 декабря 2012 г. №1240) полностью освободить.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hAnsi="Times New Roman" w:cs="Times New Roman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5DF">
        <w:rPr>
          <w:rFonts w:ascii="Times New Roman" w:hAnsi="Times New Roman" w:cs="Times New Roman"/>
          <w:color w:val="000000"/>
          <w:sz w:val="28"/>
          <w:szCs w:val="28"/>
        </w:rPr>
        <w:t>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5F65DF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5DF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6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F65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Решение может быть обжаловано в течение одного месяца в </w:t>
      </w:r>
      <w:r w:rsidRPr="005F65DF">
        <w:rPr>
          <w:rFonts w:ascii="Times New Roman" w:hAnsi="Times New Roman" w:eastAsiaTheme="minorHAnsi" w:cs="Times New Roman"/>
          <w:sz w:val="28"/>
          <w:szCs w:val="28"/>
          <w:lang w:eastAsia="en-US"/>
        </w:rPr>
        <w:t>Когалымский</w:t>
      </w:r>
      <w:r w:rsidRPr="005F65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городской суд с подачей апелляционной жалобы через мирового судью судебного участка №1 </w:t>
      </w:r>
      <w:r w:rsidRPr="005F65DF">
        <w:rPr>
          <w:rFonts w:ascii="Times New Roman" w:hAnsi="Times New Roman" w:eastAsiaTheme="minorHAnsi" w:cs="Times New Roman"/>
          <w:sz w:val="28"/>
          <w:szCs w:val="28"/>
          <w:lang w:eastAsia="en-US"/>
        </w:rPr>
        <w:t>Когалымского</w:t>
      </w:r>
      <w:r w:rsidRPr="005F65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судебного района Ханты-Мансийского автономного </w:t>
      </w:r>
      <w:r w:rsidRPr="005F65DF">
        <w:rPr>
          <w:rFonts w:ascii="Times New Roman" w:hAnsi="Times New Roman" w:eastAsiaTheme="minorHAnsi" w:cs="Times New Roman"/>
          <w:sz w:val="28"/>
          <w:szCs w:val="28"/>
          <w:lang w:eastAsia="en-US"/>
        </w:rPr>
        <w:t>округа-Югры</w:t>
      </w:r>
      <w:r w:rsidRPr="005F65D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F65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Мировой судья                подпись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   </w:t>
      </w:r>
      <w:r w:rsidRPr="005F65DF">
        <w:rPr>
          <w:rFonts w:ascii="Times New Roman" w:hAnsi="Times New Roman" w:eastAsiaTheme="minorHAnsi" w:cs="Times New Roman"/>
          <w:sz w:val="28"/>
          <w:szCs w:val="28"/>
          <w:lang w:eastAsia="en-US"/>
        </w:rPr>
        <w:t>Н.В.Олькова</w:t>
      </w: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66EA" w:rsidRPr="005F65DF" w:rsidP="007F66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RPr="005F65DF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F66EA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F66EA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F66EA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F66EA" w:rsidP="007F66EA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№2-182-1701/2025</w:t>
      </w:r>
    </w:p>
    <w:p w:rsidR="00B34B4D"/>
    <w:sectPr w:rsidSect="00B3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F66EA"/>
    <w:rsid w:val="005F65DF"/>
    <w:rsid w:val="007F66EA"/>
    <w:rsid w:val="00B34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